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AA" w:rsidRDefault="00AC31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1AA" w:rsidRDefault="00AC31AA">
      <w:pPr>
        <w:pStyle w:val="ConsPlusNormal"/>
        <w:outlineLvl w:val="0"/>
      </w:pPr>
    </w:p>
    <w:p w:rsidR="00AC31AA" w:rsidRDefault="00AC31AA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AC31AA" w:rsidRDefault="00AC31AA">
      <w:pPr>
        <w:pStyle w:val="ConsPlusTitle"/>
        <w:jc w:val="center"/>
      </w:pPr>
    </w:p>
    <w:p w:rsidR="00AC31AA" w:rsidRDefault="00AC31AA">
      <w:pPr>
        <w:pStyle w:val="ConsPlusTitle"/>
        <w:jc w:val="center"/>
      </w:pPr>
      <w:r>
        <w:t>РАСПОРЯЖЕНИЕ</w:t>
      </w:r>
    </w:p>
    <w:p w:rsidR="00AC31AA" w:rsidRDefault="00AC31AA">
      <w:pPr>
        <w:pStyle w:val="ConsPlusTitle"/>
        <w:jc w:val="center"/>
      </w:pPr>
      <w:r>
        <w:t>от 6 августа 2019 г. N 417-рп</w:t>
      </w:r>
    </w:p>
    <w:p w:rsidR="00AC31AA" w:rsidRDefault="00AC31AA">
      <w:pPr>
        <w:pStyle w:val="ConsPlusTitle"/>
        <w:jc w:val="center"/>
      </w:pPr>
    </w:p>
    <w:p w:rsidR="00AC31AA" w:rsidRDefault="00AC31AA">
      <w:pPr>
        <w:pStyle w:val="ConsPlusTitle"/>
        <w:jc w:val="center"/>
      </w:pPr>
      <w:r>
        <w:t>ОБ УТВЕРЖДЕНИИ КОНЦЕПЦИИ ПОДГОТОВКИ СПОРТИВНОГО РЕЗЕРВА</w:t>
      </w:r>
    </w:p>
    <w:p w:rsidR="00AC31AA" w:rsidRDefault="00AC31AA">
      <w:pPr>
        <w:pStyle w:val="ConsPlusTitle"/>
        <w:jc w:val="center"/>
      </w:pPr>
      <w:r>
        <w:t>ДЛЯ СПОРТИВНЫХ СБОРНЫХ КОМАНД БЕЛГОРОДСКОЙ ОБЛАСТИ</w:t>
      </w:r>
    </w:p>
    <w:p w:rsidR="00AC31AA" w:rsidRDefault="00AC31AA">
      <w:pPr>
        <w:pStyle w:val="ConsPlusTitle"/>
        <w:jc w:val="center"/>
      </w:pPr>
      <w:r>
        <w:t>И РОССИЙСКОЙ ФЕДЕРАЦИИ ДО 2025 ГОДА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подготовки спортивного резерва в Российской Федерации до 2025 года, утвержденной распоряжением Правительства Российской Федерации от 17 октября 2018 года N 2245-р: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Концепцию</w:t>
        </w:r>
      </w:hyperlink>
      <w:r>
        <w:t xml:space="preserve"> подготовки спортивного резерва для спортивных сборных команд Белгородской области и Российской Федерации до 2025 года (далее - Концепция) (приложение N 1).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 xml:space="preserve">2. Утвердить </w:t>
      </w:r>
      <w:hyperlink w:anchor="P179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подготовки спортивного резерва для спортивных сборных команд Белгородской области и Российской Федерации до 2025 года (далее - План) (приложение N 2).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>3. Органам исполнительной власти Белгородской области обеспечить реализацию Концепции и Плана в пределах бюджетных ассигнований, предусмотренных в областном бюджете Белгородской области на соответствующий финансовый год и на плановый период.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>4. Рекомендовать администрациям муниципальных районов и городских округов Белгородской области руководствоваться Концепцией и Планом.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 xml:space="preserve">5. Контроль за исполнением распоряжения возложить на Администрацию Губернатора </w:t>
      </w:r>
      <w:proofErr w:type="gramStart"/>
      <w:r>
        <w:t>Белгородской</w:t>
      </w:r>
      <w:proofErr w:type="gramEnd"/>
      <w:r>
        <w:t xml:space="preserve"> области (Перцев В.Н.).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right"/>
      </w:pPr>
      <w:r>
        <w:t xml:space="preserve">Губернатор </w:t>
      </w:r>
      <w:proofErr w:type="gramStart"/>
      <w:r>
        <w:t>Белгородской</w:t>
      </w:r>
      <w:proofErr w:type="gramEnd"/>
      <w:r>
        <w:t xml:space="preserve"> области</w:t>
      </w:r>
    </w:p>
    <w:p w:rsidR="00AC31AA" w:rsidRDefault="00AC31AA">
      <w:pPr>
        <w:pStyle w:val="ConsPlusNormal"/>
        <w:jc w:val="right"/>
      </w:pPr>
      <w:r>
        <w:t>Е.С.САВЧЕНКО</w:t>
      </w: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  <w:outlineLvl w:val="0"/>
      </w:pPr>
      <w:r>
        <w:t>Приложение N 1</w:t>
      </w:r>
    </w:p>
    <w:p w:rsidR="00AC31AA" w:rsidRDefault="00AC31AA">
      <w:pPr>
        <w:pStyle w:val="ConsPlusNormal"/>
        <w:jc w:val="right"/>
      </w:pPr>
    </w:p>
    <w:p w:rsidR="00AC31AA" w:rsidRDefault="00AC31AA">
      <w:pPr>
        <w:pStyle w:val="ConsPlusNormal"/>
        <w:jc w:val="right"/>
      </w:pPr>
      <w:r>
        <w:t>Утверждена</w:t>
      </w:r>
    </w:p>
    <w:p w:rsidR="00AC31AA" w:rsidRDefault="00AC31AA">
      <w:pPr>
        <w:pStyle w:val="ConsPlusNormal"/>
        <w:jc w:val="right"/>
      </w:pPr>
      <w:r>
        <w:t>распоряжением</w:t>
      </w:r>
    </w:p>
    <w:p w:rsidR="00AC31AA" w:rsidRDefault="00AC31AA">
      <w:pPr>
        <w:pStyle w:val="ConsPlusNormal"/>
        <w:jc w:val="right"/>
      </w:pPr>
      <w:r>
        <w:t xml:space="preserve">Правительства </w:t>
      </w:r>
      <w:proofErr w:type="gramStart"/>
      <w:r>
        <w:t>Белгородской</w:t>
      </w:r>
      <w:proofErr w:type="gramEnd"/>
      <w:r>
        <w:t xml:space="preserve"> области</w:t>
      </w:r>
    </w:p>
    <w:p w:rsidR="00AC31AA" w:rsidRDefault="00AC31AA">
      <w:pPr>
        <w:pStyle w:val="ConsPlusNormal"/>
        <w:jc w:val="right"/>
      </w:pPr>
      <w:r>
        <w:t>от 6 августа 2019 г. N 417-рп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</w:pPr>
      <w:bookmarkStart w:id="0" w:name="P36"/>
      <w:bookmarkEnd w:id="0"/>
      <w:r>
        <w:t>КОНЦЕПЦИЯ</w:t>
      </w:r>
    </w:p>
    <w:p w:rsidR="00AC31AA" w:rsidRDefault="00AC31AA">
      <w:pPr>
        <w:pStyle w:val="ConsPlusTitle"/>
        <w:jc w:val="center"/>
      </w:pPr>
      <w:r>
        <w:t>ПОДГОТОВКИ СПОРТИВНОГО РЕЗЕРВА ДЛЯ СПОРТИВНЫХ СБОРНЫХ КОМАНД</w:t>
      </w:r>
    </w:p>
    <w:p w:rsidR="00AC31AA" w:rsidRDefault="00AC31AA">
      <w:pPr>
        <w:pStyle w:val="ConsPlusTitle"/>
        <w:jc w:val="center"/>
      </w:pPr>
      <w:r>
        <w:t>БЕЛГОРОДСКОЙ ОБЛАСТИ И РОССИЙСКОЙ ФЕДЕРАЦИИ ДО 2025 ГОДА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  <w:outlineLvl w:val="1"/>
      </w:pPr>
      <w:r>
        <w:t>I. Общие положения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lastRenderedPageBreak/>
        <w:t>В Концепции подготовки спортивного резерва в Белгородской области для спортивных сборных команд Белгородской области и Российской Федерации до 2025 года (далее - Концепция) определяются приоритетные цели и задачи в сфере подготовки спортивного резерва на период до 2025 года (далее - подготовка спортивного резерва).</w:t>
      </w:r>
    </w:p>
    <w:p w:rsidR="00AC31AA" w:rsidRDefault="00AC31AA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Концепция</w:t>
        </w:r>
      </w:hyperlink>
      <w:r>
        <w:t xml:space="preserve"> разработана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N 1101-р,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Российской Федерации</w:t>
      </w:r>
      <w:proofErr w:type="gramEnd"/>
      <w:r>
        <w:t xml:space="preserve"> "</w:t>
      </w:r>
      <w:proofErr w:type="gramStart"/>
      <w:r>
        <w:t xml:space="preserve">Развитие физической культуры и спорта", утвержденной постановлением Правительства Российской Федерации от 15 апреля 2014 года N 302,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Белгородской области "Развитие физической культуры и спорта в Белгородской области", утвержденной постановлением Правительства Белгородской области от 30 декабря 2013 года N 529-пп, Концепцией подготовки спортивного резерва в Российской Федерации до 2025 года, утвержденной распоряжением Правительства Российской Федерации от 17 октября 2018</w:t>
      </w:r>
      <w:proofErr w:type="gramEnd"/>
      <w:r>
        <w:t xml:space="preserve"> года N 2245-р.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  <w:outlineLvl w:val="1"/>
      </w:pPr>
      <w:r>
        <w:t>II. Состояние системы подготовки спортивного резерва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>До 80-х годов XX века спортивные школы Белгородской области создавались и действовали в системе профсоюзов, ведомств и добровольных спортивных обществ, которые в полном объеме осуществляли материально-техническое обеспечение спортсменов и их участие в тренировочных сборах и спортивных соревнованиях.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 90-х годах XX века были утрачены действовавшие ранее рычаги государственного управления подготовкой спортивного резерва. Территориально-ведомственная организация подготовки спортивного резерва, обеспечивающая как массовость, так и высокий уровень качества подготовки, уступила место территориальной организации.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Спортивные федерации не могли в полной мере влиять на процессы подготовки спортивного резерва на региональном уровне, а полномочия органов местного самоуправления и субъектов Российской Федерации по подготовке спортивного резерва для спортивных сборных команд были закреплены законодательством Российской Федерации только в 2015 году.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Сложилась практика, при которой в подготовке спортивного резерва принимало участие множество физкультурно-спортивных организаций с различными целями и задачами, ведомственной подчиненностью и источниками финансирования, подходами к оценке эффективности их деятельности, так как эта деятельность регулировалась законодательством нескольких отраслей. Отсутствие четко обозначенной роли и места каждой физкультурно-спортивной организации привело к дублированию функций, неэффективному использованию имеющихся ресурсов, не позволяло выстроить единые, прозрачные механизмы управления системой подготовки спортивного резерва в области.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 связи с этим в Российской Федерации в целом и в Белгородской области назрела необходимость модернизации системы подготовки спортивного резерва, направленной на оптимизацию и систематизацию указанных организаций в части их наименований, статуса и видов деятельности. В рамках проводимой модернизации до конца 2018 года 30 организаций дополнительного образования физкультурно-спортивной направленности, ориентированных на подготовку спортивного резерва и имеющих высококвалифицированный тренерский состав, были переведены в организации, осуществляющие спортивную подготовку, - спортивные школы и спортивные школы олимпийского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Активная фаза формирования отрасли и организаций, осуществляющих спортивную подготовку, пришлась на 2016 - 2018 годы.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lastRenderedPageBreak/>
        <w:t>Начиная с 2018 года в Белгородской области 30 спортивных организаций реализуют программы спортивной подготовки по видам спорта, что составляет 100 процентов численности физкультурно-спортивных организаций ведомственной принадлежности в сфере физической культуры и спорта.</w:t>
      </w:r>
      <w:proofErr w:type="gramEnd"/>
      <w:r>
        <w:t xml:space="preserve"> Деятельность данных организаций стала основой для реализации положений Концепции.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Общая численность лиц, занимающихся в системе подготовки спортивного резерва, составляет 20651 человек, из них 19663 человека являются спортсменами и 988 человек - тренерами.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Численность лиц, занимающихся на этапах спортивной подготовки, составляет 2240 спортсменов на спортивно-оздоровительном этапе, 10063 спортсмена - на этапе начальной подготовки, 6771 спортсмен - на тренировочном этапе (этапе спортивной специализации), 437 спортсменов - на этапе совершенствования спортивного мастерства и 152 спортсмена - на этапе высшего спортивного мастерства.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Из представленных данных следует, что с этапа начальной подготовки на тренировочный этап переходит 67,2 процента спортсменов, а с тренировочного этапа на этап совершенствования спортивного мастерства - только 6,4 процента спортсменов.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В целях совершенствования системы отбора и перевода спортсменов с этапа на этап, исключения случаев применения неадекватных возрасту спортсменов тренировочных и соревновательных нагрузок требуются актуализация содержания федеральных стандартов спортивной подготовки, разработка единых методических подходов к осуществлению тренировочного процесса, соответствующее медико-биологическое и научно-методическое сопровождение, обеспечивающее снижение уровня травматизма и смертности, продление спортивного долголетия, сохранение здоровья и уменьшение риска развития хронических заболеваний.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В Белгородской области разработана дорожная карта, направленная на доведение уровня финансирования услуг по спортивной подготовке по базовым олимпийским видам спорта до уровня, предусмотренного федеральными стандартами спортивной подготовки, что позволило в 2019 году увеличить (по сравнению с предыдущим годом) объемы финансирования организаций, осуществляющих спортивную подготовку, на 32,8 </w:t>
      </w:r>
      <w:proofErr w:type="gramStart"/>
      <w:r>
        <w:t>млн</w:t>
      </w:r>
      <w:proofErr w:type="gramEnd"/>
      <w:r>
        <w:t xml:space="preserve"> рублей (с 207,14 млн рублей до 239,94 млн рублей) за счет средств бюджетов всех уровней и средств внебюджетных источников (в том числе на заработную плату - на 0 </w:t>
      </w:r>
      <w:proofErr w:type="gramStart"/>
      <w:r>
        <w:t>млн</w:t>
      </w:r>
      <w:proofErr w:type="gramEnd"/>
      <w:r>
        <w:t xml:space="preserve"> рублей, спортивную подготовку - на 32,8 млн рублей).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Также были введены отраслевые корректирующие коэффициенты, направленные на сокращение расходов на спортивную подготовку на этапе начальной подготовки в 2,7 раза, а на тренировочном этапе - в 4,4 раза. Данная мера позволяет увеличивать финансирование уже существующих групп.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Развивается система проведения спортивных мероприятий, которые являются эффективным механизмом отбора спортивно одаренных детей. При этом Белгородская область имеет недостаточное ресурсное и финансовое обеспечение, что негативно отражается на эффективности деятельности региона по подготовке спортивного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Ключевым вопросом для успешной реализации Концепции является кадровое обеспечение отрасли. В целом по Белгородской области в 2018 году число тренеров с высшим профессиональным образованием в области физической культуры и спорта составило 91,8 процента штатной численности тренеров, число </w:t>
      </w:r>
      <w:proofErr w:type="gramStart"/>
      <w:r>
        <w:t>тренеров, имеющих среднее профессиональное образование составило</w:t>
      </w:r>
      <w:proofErr w:type="gramEnd"/>
      <w:r>
        <w:t xml:space="preserve"> 5 процентов. При этом 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lastRenderedPageBreak/>
        <w:t>Повышение требований к качеству подготовки спортивного резерва диктует необходимость изменения процесса подготовки специалистов отрасли, формирования новой генерации тренеров, обладающих знаниями особенностей взросления детского организма, соответствующих нагрузок с учетом сенситивных периодов без форсированной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Кроме того, 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Важным механизмом мотивации специалистов и роста профессионального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подготовки, в том числе в иную организацию, осуществляющую спортивную подготовку. Требуют решения вопросы социальной защиты работников отрасли физической культуры и спорта.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Начало 2018 года стало периодом стабилизации в системе подготовки спортивного резерва, проводятся плановые мероприятия по формированию региональной системы подготовки спортивного резерва с учетом специфики региона, законодательство Белгородской области приведено в соответствие с законодательством Российской Федерации, в каждом муниципальном районе и городском округе области функционируют отделы и управления по физической культуре и спорту.</w:t>
      </w:r>
      <w:proofErr w:type="gramEnd"/>
      <w:r>
        <w:t xml:space="preserve"> Таким образом, можно говорить о сформированной спортивной отрасли в Белгородской области как самостоятельной отрасли социальной сферы, имеющей сложившуюся структуру управления, нормативно-правовую базу, финансовое обеспечение по разделу "Физическая культура и спорт" классификации расходов бюджетов, а также отраслевую сеть организаций, осуществляющих спортивную подготовку.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Дальнейшее развитие отраслевой сети организаций, осуществляющих спортивную подготовку, и единая система управления через ОГБУ "Центр спортивной подготовки Белгородской области" позволят обеспечить новое качество подготовки спортивного резерва с необходимым ресурсным обеспечением на региональном и муниципальном уровнях.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Вместе с тем, на сегодняшний день остается нерешенной проблема межведомственного и межуровневого взаимодействия при решении задач по подготовке спортивного резерва, которая не позволяет в полной мере осуществлять своевременную передачу спортсменов из физкультурноспортивных организаций отрасли "Образование" в физкультурно-спортивные организации отрасли "Физическая культура и спорт" для прохождения программ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Таким образом, сложившаяся система подготовки спортивного резерва требует развития и совершенствования.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  <w:outlineLvl w:val="1"/>
      </w:pPr>
      <w:r>
        <w:t>III. Цели и задачи Концепции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>Приоритетными целями Концепции являются: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1. Повышение эффективности подготовки спортивного резерва для спортивных сборных команд Белгородской области и Российской Федерации и конкурентоспособности белгородского спорта на российской спортивной арене, а российского спорта на международной спортивной арене.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2. Повышение уровня спортивного мастерства лиц, проходящих спортивную подготовку, продление их спортивного долголетия.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3. Повышение уровня влияния физической культуры и спорта на формирование у населения </w:t>
      </w:r>
      <w:r>
        <w:lastRenderedPageBreak/>
        <w:t>Белгородской области мотивации к физической активности и самосовершенствованию средствами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Достижение целей Концепции предусматривается путем реализации следующих задач: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1. Совершенствование управления, координации деятельности и методического обеспечения системы подготовки спортивного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2. Дальнейшее развитие отраслевой сети организаций, осуществляющих спортивную подготовку.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3. Совершенствование нормативного правового регулирования подготовки спортивного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 Развитие кадрового потенциала системы подготовки спортивного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5. Развитие инфраструктуры, финансового и материально-технического обеспечения организаций, осуществляющих спортивную подготовку.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6. Совершенствование системы отбора спортивно одаренных детей на основе требований федеральных стандартов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7. Совершенствование научно-методического, медико-биологического и антидопингового обеспечения.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8. Совершенствование системы спортивных соревнований.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9. Создание условий для саморазвития и самореализации спортсмена, его духовно-нравственного и патриотического воспитания.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Выполнение приоритетных задач по подготовке спортивного резерва, в том числе их количественных и качественных показателей с учетом уровня бюджетной обеспеченности, будет осуществляться в рамках проектной деятельности при участии заинтересованных ведомств, муниципальных образований Белгородской области, отраслевых организаций и региональных спортивных федераций.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  <w:outlineLvl w:val="1"/>
      </w:pPr>
      <w:r>
        <w:t>IV. Механизмы реализации Концепции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>4.1. Совершенствование управления, координации деятельности и методического обеспечения системы подготовки спортивного резерва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Управление системой подготовки спортивного резерва в Российской Федерации осуществляется на федеральном, региональном и муниципальном уровнях в рамках полномочий совместного ведения в области физической культуры и спорта.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Управление физической культуры и спорта Белгородской области формирует региональную систему подготовки спортивного резерва, включая развитие центров спортивной подготовки спортивных сборных команд Белгородской области, обеспечивает подготовку спортивного резерва для спортивных сборных команд региона, участвует в обеспечении подготовки спортивного резерва для спортивных сборных команд Российской Федерации, координирует деятельность органов местного самоуправления и организаций, осуществляющих спортивную подготовку, по подготовке спортивного резерва.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>Органы местного самоуправления Белгородской области в соответствии с действующим законодательством создают условия и участвуют в обеспечении подготовки спортивного резерва для спортивных сборных команд региона и Российской Федерации.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lastRenderedPageBreak/>
        <w:t>В систему управления подготовкой спортивного резерва входит организация, отвечающая за координацию деятельности и организационно-методическое обеспечение подготовки спортивного резерва - областное государственное бюджетное учреждение "Центр спортивной подготовки Белгородской области" (далее - Центр). Во взаимодействии с региональными спортивными федерациями Центр обеспечивает участие спортсменов, включенных в список кандидатов в спортивные сборные команды Российской Федерации, в спортивных мероприятиях календарного плана региональных и межрегиональных физкультурных мероприятий и спортивных мероприятий в части тренировочных мероприятий (далее - календарный план).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Центр и созданный на его базе методический отдел обеспечения спортивной подготовки во взаимодействии с региональными спортивными федерациями обеспечивают координацию деятельности физкультурно-спортивных организаций по подготовке спортивного резерва и координацию деятельности по разработке программ спортивной подготовки по видам спорта, принимают участие в реализации календарного плана, а также совместно с другими организациями, подведомственными управлению физической культуры и спорта Белгородской области, оказывают содействие деятельности</w:t>
      </w:r>
      <w:proofErr w:type="gramEnd"/>
      <w:r>
        <w:t xml:space="preserve"> региональных экспериментальных (инновационных) площадок, статус которых закреплен в установленном порядке.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Центр во взаимодействии с региональными спортивными федерациями обеспечивает координацию и методическое сопровождение деятельности организаций, осуществляющих подготовку спортивного резерва, участвуют в процедуре выявления и отбора спортивно одаренных детей по видам спорта.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В целях повышения эффективности управления в системе подготовки спортивного резерва необходимо формирование механизмов совместного участия в установленном законодательством порядке органа исполнительной власти в области физической культуры Белгородской области, органа исполнительной власти Белгородской области в сфере образования и органов местного самоуправления Белгородской области в ресурсном обеспечении организаций, осуществляющих спортивную подготовку, в том числе механизмов совместного использования организациями объектов спорта для обеспечения</w:t>
      </w:r>
      <w:proofErr w:type="gramEnd"/>
      <w:r>
        <w:t xml:space="preserve"> реализации программ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4.2. Завершение формирования и дальнейшее развитие отраслевой сети организаций, осуществляющих спортивную подготовку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Регулирование деятельности организаций, осуществляющих спортивную подготовку, заключается в установлении требований к их деятельности, статусу и наименованиям, целям и задачам с финансовым, материально-техническим, кадровым и иным ресурсным обеспечением.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Введение федеральным законодателем понятия "добровольная аккредитация" позволит организациям, осуществляющим спортивную подготовку, пройти добровольную аккредитацию на получение права осуществления деятельности по реализации федеральных стандартов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Основными организациями, осуществляющими спортивную подготовку, являются спортивные школы области, спортивные школы олимпийского резерва и ГБУ "Центр адаптивного спорта и физической культуры Белгородской области".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и другие организации могут реализовывать на основании добровольной аккредитации, дающей право осуществлять деятельность по реализации федеральных стандартов спортивной подготовки, программы спортивной подготовки в качестве дополнительного вида деятельности в специально созданном структурном подразделении по спортивной подготовке.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В целях развития студенческого спорта образовательные организации высшего образования </w:t>
      </w:r>
      <w:r>
        <w:lastRenderedPageBreak/>
        <w:t>на основании добровольной аккредитации, дающей право осуществлять деятельность по реализации федеральных стандартов спортивной подготовки, имеют право реализовывать программы спортивной подготовки в специально созданном структурном подразделении на этапах совершенствования спортивного мастерства и высшего спортивного мастерства.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Таким способом осуществляется межотраслевое взаимодействие, при котором организация, осуществляющая спортивную подготовку, независимо от ведомственной принадлежности, типа и организационно-правовой формы имеет возможность участвовать в подготовке спортивного резерва посредством реализации программ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4.3. Совершенствование нормативно-правового регулирования подготовки спортивного резерва на территории Белгородской области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подготовки спортивного резерва предусматривает на территории Белгородской области: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мониторинга соответствия правового регулирования системы подготовки спортивного резерва</w:t>
      </w:r>
      <w:proofErr w:type="gramEnd"/>
      <w:r>
        <w:t xml:space="preserve"> целям и задачам Концепции и внесение в законодательство Белгородской области о физической культуре и спорте, а также в иные нормативные правовые акты соответствующих изменений в установленном порядке;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внесение предложений в Министерство спорта Российской Федерации по актуализации федеральных стандартов спортивной подготовки во взаимодействии с отраслевыми организациями и региональными спортивными федерациями;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усовершенствованной системы критериев, показателей (целевых индикаторов) и инструментов (методик) оценки эффективности деятельности органов местного самоуправления и организаций, осуществляющих подготовку спортивного резерва.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4.4. Развитие кадрового потенциала системы подготовки спортивного резерва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Развитие кадрового потенциала системы подготовки спортивного резерва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совершенствование системы подготовки тренерских кадров для организаций, осуществляющих подготовку спортивного резерва, через повышение квалификации, создание стажировочных площадок, проведение мастер-классов;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в установленном законодательством порядке системы государственной аттестации тренеров и иных специалистов отрасли, в том числе порядка присвоения квалификационных категорий;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совершенствование систем оплаты труда тренеров и иных специалистов, осуществляющих спортивную подготовку,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типовых отраслевых норм труда тренеров и иных специалистов сферы физической культуры и спорта;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отраслевых мер (гарантий), направленных на повышение уровня социальной защищенности спортсменов и тренеров;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лицензирование и реализацию новых программ среднего профессионального образования в соответствии с новым федеральным образовательным стандартом среднего профессионального образования по специальности "Спорт" в профессиональных образовательных организациях </w:t>
      </w:r>
      <w:r>
        <w:lastRenderedPageBreak/>
        <w:t>Белгородской области с присвоением квалификации тренера;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внедрение методов стимулирования тренерских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использования механизмов государственной аттестации, а также посредством оказания практической помощи молодым специалистам в адаптации к профессии, в совершенствовании теоретических и практических знаний.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>4.5. Развитие инфраструктуры, финансового и материально-технического обеспечения подготовки спортивного резерва 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обеспечение перехода к нормативно-подушевому финансированию услуг по спортивной подготовке в государственных и муниципальных организациях, осуществляющих спортивную подготовку;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обеспечение финансирования организаций, осуществляющих спортивную подготовку, в соответствии с требованиями федеральных стандартов спортивной подготовки в полном объеме;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 подготовку, поддержку отечественного производства конкурентоспособного, качественного и доступного спортивного инвентаря и оборудования, в том числе за счет мер государственно-частного партнерства;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механизмов совместного использования организациями, осуществляющими спортивную подготовку, объектов спорта для обеспечения реализации программ спортивной подготовки в области физической культуры и спорта;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разработку и апробацию механизма предоставления субсидий из областного бюджета бюджетам муниципальных районов и городских округов Белгородской области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мер, направленных на стандартизацию качества доступности объектов и услуг городской, социальной инфраструктур в целях повышения эффективности и качества работ по созданию безбарьерной среды для инвалидов и лиц с ограниченными возможностями здоровья на объектах спорта, для организаций, осуществляющих спортивную подготовку.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4.6. Совершенствование системы отбора спортивно одаренных детей на основе федеральных стандартов спортивной подготовки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определение требований к качеству и модельным характеристикам кандидатов в спортивные сборные команды Белгородской области и Российской Федерации;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распространение требований федеральных стандартов спортивной подготовки по видам спорта на спортивно-оздоровительный этап спортивной подготовки;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внедрение механизмов отбора и перевода в организации, осуществляющие спортивную подготовку, спортивно одаренных детей (в том числе детей, осваивающих дополнительные общеобразовательные программы в сфере физической культуры и спорта, и детей, проходящих </w:t>
      </w:r>
      <w:r>
        <w:lastRenderedPageBreak/>
        <w:t>обучение в спортивных классах);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"Готов к труду и обороне" (ГТО) для прохождения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4.7. Совершенствование научно-методического, медико-биологического и антидопингового обеспечения Совершенствование научно-методического, медико-биологического и антидопингового обеспечения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научно обоснованных модельных характеристик спортсменов с учетом специфики видов спорта;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совершенствование системы подготовки кадров для реализации программ научно-методического, медико-биологического и антидопингового обеспечения подготовки спортивного резерва;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внесение предложений о внесении изменений в законодательство Российской Федерации, предусматривающих включение в федеральные стандарты спортивной подготовки положений об антидопинговом, научно-методическом, медицинском и медико-биологическом обеспечении;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лучших методик, полученных в результате инновационной и экспериментальной деятельности, в практическую работу;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открытие и развитие врачебно-физкультурного диспансера (отделения) или центра спортивной медицины с созданием структурных подразделений в городских округах и муниципальных районах Белгородской области (при взаимодействии с департаментом здравоохранения и социальной защиты населения Белгородской области, управлением физической культуры и спорта Белгородской области, в том числе на кластерной основе) в целях сопровождения лиц, занимающихся по программам спортивной подготовки;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>внедрение информационных программ, основанных на положениях Всемирного антидопингового кодекса, в организации, осуществляющие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(или) методов (допинга).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4.8. Совершенствование системы спортивных соревнований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Совершенствование системы спортивных соревнований предусматривает: определение необходимого количества спортивных соревнований от муниципального до регионального уровней;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>развитие системы проведения зональных соревнований и комплексных спортивных соревнований.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4.9. Укрепление международных связей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Укрепление международных связей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проведение международных спортивных мероприятий на территории области в целях обмена опытом между спортсменами, тренерами и иными специалистами;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участие в международных мероприятиях.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4.10. Создание условий для саморазвития и самореализации спортсмена, его духовно-нравственного и патриотического воспитания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lastRenderedPageBreak/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формирование у лиц, занимающихся спортивной подготовкой,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 достижений в составе спортивной сборной команды Белгородской области и Российской Федерации.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  <w:outlineLvl w:val="1"/>
      </w:pPr>
      <w:r>
        <w:t>V. Этапы реализации Концепции. Ожидаемые результаты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ind w:firstLine="540"/>
        <w:jc w:val="both"/>
      </w:pPr>
      <w:r>
        <w:t xml:space="preserve">Утверждение плана мероприятий по реализации Концепции, </w:t>
      </w:r>
      <w:proofErr w:type="gramStart"/>
      <w:r>
        <w:t>который</w:t>
      </w:r>
      <w:proofErr w:type="gramEnd"/>
      <w:r>
        <w:t xml:space="preserve"> является ее неотъемлемой частью, позволит осуществить необходимые мероприятия по совершенствованию системы подготовки спортивного резерва до 2025 года в 2 этапа: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I этап - 2019 - 2020 годы;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II этап - 2021 - 2025 годы.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На I этапе реализации Концепции (2019 - 2020 годы) планируется: принятие организационных решений по обеспечению выполнения плана мероприятий по реализации Концепции;</w:t>
      </w:r>
    </w:p>
    <w:p w:rsidR="00AC31AA" w:rsidRDefault="00AC31AA">
      <w:pPr>
        <w:pStyle w:val="ConsPlusNormal"/>
        <w:spacing w:before="220"/>
        <w:ind w:firstLine="540"/>
        <w:jc w:val="both"/>
      </w:pPr>
      <w:proofErr w:type="gramStart"/>
      <w:r>
        <w:t>внесение соответствующих изменений в действующие нормативные правовые акты Белгородской области, обеспечивающие реализацию Концепции, а также принятие новых нормативных правовых актов;</w:t>
      </w:r>
      <w:proofErr w:type="gramEnd"/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включение основных мероприятий по развитию системы подготовки спортивного резерва в государственную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физической культуры и спорта" на период до 2030 года;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увеличение до 25 процентов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увеличение до 48,5 процента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На II этапе реализации Концепции (2021 - 2025 годы) планируется: продолжение выполнения плана мероприятий по реализации Концепции; совершенствование нормативных правовых актов Белгородской области по реализации Концепции с учетом правоприменительной практики;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увеличение до 26 процентов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 совершенствования спортивного мастерства;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 xml:space="preserve">увеличение до 60 процентов доли лиц, занимающихся по программам спортивной </w:t>
      </w:r>
      <w:r>
        <w:lastRenderedPageBreak/>
        <w:t>подготовки, имеющих спортивные разряды и звания, в общем количестве лиц, занимающихся по программам спортивной подготовки.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Начиная с I этапа реализации Концепции органами исполнительной власти Белгородской области, общероссийскими спортивными федерациями и заинтересованными организациями проводится постоянный мониторинг реализации Концепции и оценка ее эффективности, степени достижения ожидаемых результатов.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Формируется сеть отраслевых организаций, для которых спортивная подготовка является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федеральном, региональном и муниципальном уровнях. Подготовка спортивного резерва выходит на новую качественную ступень, что позволяет для спортивных сборных команд Белгородской области и Российской Федерации увеличить спортивный резерв с высоким уровнем спортивного мастерства и потенциалом для спортивного долголетия.</w:t>
      </w:r>
    </w:p>
    <w:p w:rsidR="00AC31AA" w:rsidRDefault="00AC31AA">
      <w:pPr>
        <w:pStyle w:val="ConsPlusNormal"/>
        <w:spacing w:before="220"/>
        <w:ind w:firstLine="540"/>
        <w:jc w:val="both"/>
      </w:pPr>
      <w:r>
        <w:t>Будут заложены основы для формирования у населения Белгородской области 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самореализации граждан.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right"/>
        <w:outlineLvl w:val="0"/>
      </w:pPr>
      <w:r>
        <w:t>Приложение N 2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right"/>
      </w:pPr>
      <w:r>
        <w:t>Утвержден</w:t>
      </w:r>
    </w:p>
    <w:p w:rsidR="00AC31AA" w:rsidRDefault="00AC31AA">
      <w:pPr>
        <w:pStyle w:val="ConsPlusNormal"/>
        <w:jc w:val="right"/>
      </w:pPr>
      <w:r>
        <w:t>распоряжением</w:t>
      </w:r>
    </w:p>
    <w:p w:rsidR="00AC31AA" w:rsidRDefault="00AC31AA">
      <w:pPr>
        <w:pStyle w:val="ConsPlusNormal"/>
        <w:jc w:val="right"/>
      </w:pPr>
      <w:r>
        <w:t xml:space="preserve">Правительства </w:t>
      </w:r>
      <w:proofErr w:type="gramStart"/>
      <w:r>
        <w:t>Белгородской</w:t>
      </w:r>
      <w:proofErr w:type="gramEnd"/>
      <w:r>
        <w:t xml:space="preserve"> области</w:t>
      </w:r>
    </w:p>
    <w:p w:rsidR="00AC31AA" w:rsidRDefault="00AC31AA">
      <w:pPr>
        <w:pStyle w:val="ConsPlusNormal"/>
        <w:jc w:val="right"/>
      </w:pPr>
      <w:r>
        <w:t>от 6 августа 2019 г. N 417-рп</w:t>
      </w: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Title"/>
        <w:jc w:val="center"/>
      </w:pPr>
      <w:bookmarkStart w:id="1" w:name="P179"/>
      <w:bookmarkEnd w:id="1"/>
      <w:r>
        <w:t>ПЛАН</w:t>
      </w:r>
    </w:p>
    <w:p w:rsidR="00AC31AA" w:rsidRDefault="00AC31AA">
      <w:pPr>
        <w:pStyle w:val="ConsPlusTitle"/>
        <w:jc w:val="center"/>
      </w:pPr>
      <w:r>
        <w:t xml:space="preserve">МЕРОПРИЯТИЙ ПО РЕАЛИЗАЦИИ КОНЦЕПЦИИ ПОДГОТОВКИ </w:t>
      </w:r>
      <w:proofErr w:type="gramStart"/>
      <w:r>
        <w:t>СПОРТИВНОГО</w:t>
      </w:r>
      <w:proofErr w:type="gramEnd"/>
    </w:p>
    <w:p w:rsidR="00AC31AA" w:rsidRDefault="00AC31AA">
      <w:pPr>
        <w:pStyle w:val="ConsPlusTitle"/>
        <w:jc w:val="center"/>
      </w:pPr>
      <w:r>
        <w:t xml:space="preserve">РЕЗЕРВА ДЛЯ СПОРТИВНЫХ СБОРНЫХ КОМАНД </w:t>
      </w:r>
      <w:proofErr w:type="gramStart"/>
      <w:r>
        <w:t>БЕЛГОРОДСКОЙ</w:t>
      </w:r>
      <w:proofErr w:type="gramEnd"/>
    </w:p>
    <w:p w:rsidR="00AC31AA" w:rsidRDefault="00AC31AA">
      <w:pPr>
        <w:pStyle w:val="ConsPlusTitle"/>
        <w:jc w:val="center"/>
      </w:pPr>
      <w:r>
        <w:t>ОБЛАСТИ И РОССИЙСКОЙ ФЕДЕРАЦИИ ДО 2025 ГОДА</w:t>
      </w:r>
    </w:p>
    <w:p w:rsidR="00AC31AA" w:rsidRDefault="00AC3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749"/>
        <w:gridCol w:w="1639"/>
        <w:gridCol w:w="1864"/>
        <w:gridCol w:w="2324"/>
      </w:tblGrid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I. Нормативно-правовое регулирование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proofErr w:type="gramStart"/>
            <w:r>
              <w:t xml:space="preserve">Внесение изменений в государственную </w:t>
            </w:r>
            <w:hyperlink r:id="rId1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Белгородской области "Развитие физической культуры и спорта в Белгородской области", муниципальные программы развития физической культуры и спорта на территории муниципальных образований до 2025 года</w:t>
            </w:r>
            <w:proofErr w:type="gramEnd"/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 xml:space="preserve">Проект постановления Правительства </w:t>
            </w:r>
            <w:proofErr w:type="gramStart"/>
            <w:r>
              <w:t>Белгородской</w:t>
            </w:r>
            <w:proofErr w:type="gramEnd"/>
            <w:r>
              <w:t xml:space="preserve"> области, распорядительные акты администраций муниципальных образований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Разработка и утверждение стратегии развития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Белгородской области до 2030 года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 xml:space="preserve">Проект постановления Правительства </w:t>
            </w:r>
            <w:proofErr w:type="gramStart"/>
            <w:r>
              <w:t>Белгородской</w:t>
            </w:r>
            <w:proofErr w:type="gramEnd"/>
            <w:r>
              <w:t xml:space="preserve">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типовых отраслевых норм труда тренеров и специалистов, осуществляющих спортивную подготовку, утвержденных приказами Минспорта России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III - IV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Распорядительный акт управления физической культуры и спорта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proofErr w:type="gramStart"/>
            <w:r>
              <w:t>Внедрение в Белгородской области уточненных Минспортом России, Минобрнауки России и Минпросвещения России федеральных государственных требований,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proofErr w:type="gramEnd"/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департамент внутренней и кадровой политики Белгородской области, департамент образования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Распорядительные акты отраслевых органов исполнительной власти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Организация внесения изменений в учредительные документы государственных и муниципальных организаций, осуществляющих спортивную подготовку в части основного вида деятельности "Услуги по спортивной подготовке"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Распорядительные акты управления физической культуры и спорта Белгородской области, администраций муниципальных образований Белгородской области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II. Совершенствование системы управления, координация деятельности и методического обеспечения системы подготовки спортивного резерва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Проведение мониторинга и внесение изменений в законодательство Белгородской области в сфере подготовки спортивного резерва в части приведения его в соответствие с федеральным законодательством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методических рекомендаций Минспорта России по совместному участию управления физической культуры и спорта Белгородской области, департамента образования Белгородской области и органов местного самоуправления Белгородской области, осуществляющих управление в сфере физической культуры и спорта, в ресурсном обеспечении (в том числе финансировании) организаций, структурных подразделений организаций дополнительного образования, осуществляющих спортивную подготовку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 - 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департамент образования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 xml:space="preserve">Доклад на заседании Правительства </w:t>
            </w:r>
            <w:proofErr w:type="gramStart"/>
            <w:r>
              <w:t>Белгородской</w:t>
            </w:r>
            <w:proofErr w:type="gramEnd"/>
            <w:r>
              <w:t xml:space="preserve">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утвержденного распорядительным актом Минспорта России порядка перевода спортсменов из одной организации, осуществляющей спортивную подготовку, в другую для дальнейшего прохождения спортивной подготовки на следующих этапах спортивной подготовки с учетом стимулирования и поощрения тренеров, внесших вклад в подготовку спортсмена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2020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департамент образования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Распорядительные акты отраслевых органов исполнительной власти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Внедрение </w:t>
            </w:r>
            <w:r>
              <w:lastRenderedPageBreak/>
              <w:t>усовершенствованных Минспортом России типовых программ спортивной подготовки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 xml:space="preserve">2019 - 2025 </w:t>
            </w:r>
            <w:r>
              <w:lastRenderedPageBreak/>
              <w:t>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физической культуры и спорта области, региональные спортивные федерации Белгородской области (по видам спорта) (по согласованию),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Распорядительный акт </w:t>
            </w:r>
            <w:r>
              <w:lastRenderedPageBreak/>
              <w:t>управления физической культуры и спорта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методических рекомендаций Минспорта России по совместному использованию организациями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департамент внутренней и кадровой политики Белгородской области, департамент образования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Соглашение между органами исполнительной власти Белгородской области по совместному использованию организациями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Создание (при необходимости) школы-интерната спортивной направленности, в том числе на базе организации, осуществляющей спортивную подготовку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департамент образования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Распорядительный акт Правительства Белгородской области о создании (при необходимости) школы-интерната спортивной направленности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III. Формирование и развитие отраслевой сети организаций, осуществляющих спортивную подготовку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Обеспечение работы спортивных школ, спортивных школ </w:t>
            </w:r>
            <w:r>
              <w:lastRenderedPageBreak/>
              <w:t>олимпийского резерва в соответствии с требованиями, установленными Минспортом России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IV квартал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 xml:space="preserve">Управление физической культуры и спорта </w:t>
            </w:r>
            <w:r>
              <w:lastRenderedPageBreak/>
              <w:t>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Распорядительные акты управления физической культуры и </w:t>
            </w:r>
            <w:r>
              <w:lastRenderedPageBreak/>
              <w:t>спорта Белгородской области, администраций муниципальных образований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Создание в центре спортивной подготовки структурных подразделений:</w:t>
            </w:r>
          </w:p>
          <w:p w:rsidR="00AC31AA" w:rsidRDefault="00AC31AA">
            <w:pPr>
              <w:pStyle w:val="ConsPlusNormal"/>
            </w:pPr>
            <w:r>
              <w:t>- по координации деятельности и методическому обеспечению организаций, осуществляющих спортивную подготовку на территории Белгородской области;</w:t>
            </w:r>
          </w:p>
          <w:p w:rsidR="00AC31AA" w:rsidRDefault="00AC31AA">
            <w:pPr>
              <w:pStyle w:val="ConsPlusNormal"/>
            </w:pPr>
            <w:r>
              <w:t>- по организации работы по индивидуальному отбору спортивно одаренных детей, в том числе в отношении детей-инвалидов и лиц с ограниченными возможностями здоровья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Распорядительный акт управления физической культуры и спорта Белгородской области, внесение изменений в устав центра спортивной подготовки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Создание первичных профсоюзных организаций в организациях, осуществляющих реализацию программ спортивной подготовки, для установления и укрепления социальных гарантий работников сферы физической культуры и спорта, а также в целях </w:t>
            </w:r>
            <w:proofErr w:type="gramStart"/>
            <w:r>
              <w:t>осуществления экспертизы качества специальной оценки условий труда</w:t>
            </w:r>
            <w:proofErr w:type="gramEnd"/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Устав первичной профсоюзной организации в организации, осуществляющей реализацию программ спортивной подготовки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IV. Развитие кадрового потенциала системы подготовки спортивного резерва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Внесение изменений в отраслевую систему оплаты труда с учетом единых рекомендаций, установленных на федеральном, </w:t>
            </w:r>
            <w:r>
              <w:lastRenderedPageBreak/>
              <w:t>региональном и муниципальном уровнях систем оплаты труда работников государственных и муниципальных учреждений Белгородской области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 xml:space="preserve">Управление физической культуры и спорта Белгородской области, департамент </w:t>
            </w:r>
            <w:r>
              <w:lastRenderedPageBreak/>
              <w:t>финансов и бюджетной политики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Проект постановления Правительства Белгородской области, распорядительные акты администраций муниципальных </w:t>
            </w:r>
            <w:r>
              <w:lastRenderedPageBreak/>
              <w:t>образований Белгородской области о внесении изменений в отраслевую систему оплаты труда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разработанной Минспортом России системы стимулирования труда тренеров и иных специалистов, осуществляющих спортивную подготовку, по стимулированию деятельности по выявлению талантливых детей и передачи их на более высокие этапы спортивной подготовки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департамент образования Белгородской области, департамент финансов и бюджетной политики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Проекты постановлений Правительства Белгородской области, распорядительные акты администраций муниципальных образований Белгородской области о внесении изменений в отраслевые системы оплаты труда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методических рекомендаций Минспорта России по совершенствованию системы дополнительного образования тренеров и иных специалистов, осуществляющих подготовку спортивного резерва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III - IV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департамент внутренней и кадровой политики 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Утвержденные программы повышения квалификации тренеров и иных специалистов, осуществляющих спортивную подготовку, в соответствии с методическими рекомендациями Минспорта России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Внести изменения в отраслевую систему </w:t>
            </w:r>
            <w:proofErr w:type="gramStart"/>
            <w:r>
              <w:t>оплаты труда работников системы образования</w:t>
            </w:r>
            <w:proofErr w:type="gramEnd"/>
            <w:r>
              <w:t xml:space="preserve"> о стимулировании учителей физической культуры, принимающих участие в </w:t>
            </w:r>
            <w:r>
              <w:lastRenderedPageBreak/>
              <w:t>отборе спортивно одаренных детей на спортивную подготовку в спортивные школы области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III квартал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 xml:space="preserve">Департамент образования Белгородской области, администрации муниципальных образований </w:t>
            </w:r>
            <w:r>
              <w:lastRenderedPageBreak/>
              <w:t>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Проект постановления Правительства </w:t>
            </w:r>
            <w:proofErr w:type="gramStart"/>
            <w:r>
              <w:t>Белгородской</w:t>
            </w:r>
            <w:proofErr w:type="gramEnd"/>
            <w:r>
              <w:t xml:space="preserve"> области, распорядительные акты администраций муниципальных образований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lastRenderedPageBreak/>
              <w:t>V. Развитие инфраструктуры, финансового и материально-технического обеспечения организаций, осуществляющих спортивную подготовку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Утверждение на региональном и муниципальном </w:t>
            </w:r>
            <w:proofErr w:type="gramStart"/>
            <w:r>
              <w:t>уровнях</w:t>
            </w:r>
            <w:proofErr w:type="gramEnd"/>
            <w:r>
              <w:t xml:space="preserve">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квартал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Распорядительные акты управления физической культуры и спорта Белгородской области, администраций муниципальных образований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Проведение мониторинга обеспечения финансирования государственных и муниципальных организаций, осуществляющих подготовку спортивного резерва в соответствии с утвержденными нормативами затрат на оказание государственных (муниципальных) услуг в сфере физической культуры и спорта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с III квартала 2019 года, далее - ежеквартально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Информационноаналитический материал управления физической культуры и спорта Белгородской области, доклад на заседании Правительства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Проведение мониторинга обеспечения повышения средней заработной платы тренеров до средней заработной платы </w:t>
            </w:r>
            <w:proofErr w:type="gramStart"/>
            <w:r>
              <w:t>в</w:t>
            </w:r>
            <w:proofErr w:type="gramEnd"/>
            <w:r>
              <w:t xml:space="preserve"> Белгородской области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с III квартала 2019 года, далее - ежеквартально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Информационно-аналитический материал управления физической культуры и спорта Белгородской области, доклад на заседании Правительства Белгородской области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VI. Совершенствование системы отбора спортивно одаренных детей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Внедрение утвержденных Минспортом России механизмов и критериев </w:t>
            </w:r>
            <w:r>
              <w:lastRenderedPageBreak/>
              <w:t>отбора спортивно одаренных детей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IV квартал 2019 года, I квартал 2020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Распорядительный акт управления физической культуры и </w:t>
            </w:r>
            <w:r>
              <w:lastRenderedPageBreak/>
              <w:t>спорта Белгородской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Организация деятельности учреждений, отвечающих за работу по отбору спортивно одаренных детей, в том числе детей-инвалидов и лиц с ограниченными возможностями здоровья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IV квартал 2019 года, I квартал 2020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Информационно-аналитический материал управления физической культуры и спорта Белгородской области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>VII. Совершенствование системы научно-методического, медико-биологического и антидопингового обеспечения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Организация проведения научных и научно-практических конференций по вопросам подготовки спортивного резерва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департамент здравоохранения и социальной защиты населения Белгородской области, региональные спортивные федерации (по видам спорта)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Реализация областного проекта "Белгородчина - территория чистого спорта", постпроектная деятельность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мер, направленных на противодействие использованию юными спортсменами допинговых средств и (или) иных методов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региональные спортивные федерации (по видам спорта)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Реализация областного проекта "Белгородчина - территория чистого спорта"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Организация издания антидопинговых материалов для организаций, осуществляющих спортивную подготовку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IV квартал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Реализация областного проекта "Белгородчина - территория чистого спорта"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 xml:space="preserve">Создание, организация работы и развитие врачебно-физкультурного диспансера (отделения) или центра спортивной </w:t>
            </w:r>
            <w:r>
              <w:lastRenderedPageBreak/>
              <w:t>медицины с созданием структурных подразделений в городских округах и районах области в целях сопровождения лиц, занимающихся по программам спортивной подготовки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lastRenderedPageBreak/>
              <w:t>2020 - 2021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 xml:space="preserve">Департамент здравоохранения и социальной защиты населения </w:t>
            </w:r>
            <w:r>
              <w:lastRenderedPageBreak/>
              <w:t>Белгородской области при взаимодействии с управлением физической культуры и спорта области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lastRenderedPageBreak/>
              <w:t xml:space="preserve">Распорядительные акты департамента здравоохранения и социальной защиты населения </w:t>
            </w:r>
            <w:r>
              <w:lastRenderedPageBreak/>
              <w:t>Белгородской области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lastRenderedPageBreak/>
              <w:t>VIII. Совершенствование системы спортивных соревнований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Внедрение в области методических рекомендаций, утвержденных Минспортом России, по организации и проведению юношеских и юниорских первенств России, спартакиад и других детско-юношеских всероссийских официальных спортивных мероприятий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II - III кварталы 2019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области, департамент образования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Распорядительные акты отраслевых органов исполнительной власти Белгородской области, администраций муниципальных образований Белгородской области</w:t>
            </w:r>
          </w:p>
        </w:tc>
      </w:tr>
      <w:tr w:rsidR="00AC31AA">
        <w:tc>
          <w:tcPr>
            <w:tcW w:w="9060" w:type="dxa"/>
            <w:gridSpan w:val="5"/>
          </w:tcPr>
          <w:p w:rsidR="00AC31AA" w:rsidRDefault="00AC31AA">
            <w:pPr>
              <w:pStyle w:val="ConsPlusNormal"/>
              <w:jc w:val="center"/>
              <w:outlineLvl w:val="1"/>
            </w:pPr>
            <w:r>
              <w:t xml:space="preserve">IX. Проведение </w:t>
            </w:r>
            <w:proofErr w:type="gramStart"/>
            <w:r>
              <w:t>мониторинга реализации Концепции подготовки спортивного резерва</w:t>
            </w:r>
            <w:proofErr w:type="gramEnd"/>
            <w:r>
              <w:t xml:space="preserve"> для спортивных сборных команд Белгородской области и Российской Федерации до 2025 года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Утверждение плана мероприятий по реализации Концепции подготовки спортивного резерва для спортивных сборных команд Белгородской области и Российской Федерации до 2025 года органами местного самоуправления Белгородской области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 xml:space="preserve">Распорядительные акты органов местного самоуправления </w:t>
            </w:r>
            <w:proofErr w:type="gramStart"/>
            <w:r>
              <w:t>Белгородской</w:t>
            </w:r>
            <w:proofErr w:type="gramEnd"/>
            <w:r>
              <w:t xml:space="preserve"> области</w:t>
            </w:r>
          </w:p>
        </w:tc>
      </w:tr>
      <w:tr w:rsidR="00AC31AA">
        <w:tc>
          <w:tcPr>
            <w:tcW w:w="484" w:type="dxa"/>
          </w:tcPr>
          <w:p w:rsidR="00AC31AA" w:rsidRDefault="00AC31A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749" w:type="dxa"/>
          </w:tcPr>
          <w:p w:rsidR="00AC31AA" w:rsidRDefault="00AC31AA">
            <w:pPr>
              <w:pStyle w:val="ConsPlusNormal"/>
            </w:pPr>
            <w:r>
              <w:t>Проведение ежеквартального мониторинга исполнения плана мероприятий по реализации концепции органами местного самоуправления Белгородской области</w:t>
            </w:r>
          </w:p>
        </w:tc>
        <w:tc>
          <w:tcPr>
            <w:tcW w:w="1639" w:type="dxa"/>
          </w:tcPr>
          <w:p w:rsidR="00AC31AA" w:rsidRDefault="00AC31AA">
            <w:pPr>
              <w:pStyle w:val="ConsPlusNormal"/>
              <w:jc w:val="center"/>
            </w:pPr>
            <w:r>
              <w:t>2018 - 2025 годы</w:t>
            </w:r>
          </w:p>
        </w:tc>
        <w:tc>
          <w:tcPr>
            <w:tcW w:w="1864" w:type="dxa"/>
          </w:tcPr>
          <w:p w:rsidR="00AC31AA" w:rsidRDefault="00AC31AA">
            <w:pPr>
              <w:pStyle w:val="ConsPlusNormal"/>
            </w:pPr>
            <w:r>
              <w:t>Управление физической культуры и спорта Белгородской области, администрации муниципальных образований Белгородской области (по согласованию)</w:t>
            </w:r>
          </w:p>
        </w:tc>
        <w:tc>
          <w:tcPr>
            <w:tcW w:w="2324" w:type="dxa"/>
          </w:tcPr>
          <w:p w:rsidR="00AC31AA" w:rsidRDefault="00AC31AA">
            <w:pPr>
              <w:pStyle w:val="ConsPlusNormal"/>
            </w:pPr>
            <w:r>
              <w:t>Информационно-аналитические материалы</w:t>
            </w:r>
          </w:p>
        </w:tc>
      </w:tr>
    </w:tbl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jc w:val="both"/>
      </w:pPr>
    </w:p>
    <w:p w:rsidR="00AC31AA" w:rsidRDefault="00AC3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BC1" w:rsidRDefault="00AC31AA"/>
    <w:sectPr w:rsidR="00297BC1" w:rsidSect="002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31AA"/>
    <w:rsid w:val="00254D49"/>
    <w:rsid w:val="002B6BCB"/>
    <w:rsid w:val="00726599"/>
    <w:rsid w:val="00726758"/>
    <w:rsid w:val="009D10F5"/>
    <w:rsid w:val="00AC31AA"/>
    <w:rsid w:val="00C60EF9"/>
    <w:rsid w:val="00E13B24"/>
    <w:rsid w:val="00E34054"/>
    <w:rsid w:val="00E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A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1A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BE6CE9FAB44AF02F9AAAA61A6EE1C57EB9D2B99D6988BD153B929B9E1C540A6B36ED5F172793DEDEC90C7795274F1C95D1CDE92A0CjAE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BE6CE9FAB44AF02F9AAAA61A6EE1CF7EBFD2BB963482B54C37909C9143431F2262E05F16399BDC949A4820j9E8J" TargetMode="External"/><Relationship Id="rId12" Type="http://schemas.openxmlformats.org/officeDocument/2006/relationships/hyperlink" Target="consultantplus://offline/ref=CF74BE6CE9FAB44AF02F9ABCA57634ECC875E2DFBF9E3FD7ED136CCDCB9849144A6D63AE1B1A2699D082984829CC760A5798D8D2F52A07B1D0DC39j9E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BE6CE9FAB44AF02F84B1B31A6EE1CF7EB5D6BC913482B54C37909C9143430D223AEC5F17279AD481CC1966CD2A4E038BD8DAF5280EADjDE2J" TargetMode="External"/><Relationship Id="rId11" Type="http://schemas.openxmlformats.org/officeDocument/2006/relationships/hyperlink" Target="consultantplus://offline/ref=CF74BE6CE9FAB44AF02F9ABCA57634ECC875E2DFBF9E3FD7ED136CCDCB9849144A6D63AE1B1A2699D082984829CC760A5798D8D2F52A07B1D0DC39j9EDJ" TargetMode="External"/><Relationship Id="rId5" Type="http://schemas.openxmlformats.org/officeDocument/2006/relationships/hyperlink" Target="consultantplus://offline/ref=CF74BE6CE9FAB44AF02F84B1B31A6EE1CF7EB5D6BC913482B54C37909C9143430D223AEC5F17279AD481CC1966CD2A4E038BD8DAF5280EADjDE2J" TargetMode="External"/><Relationship Id="rId10" Type="http://schemas.openxmlformats.org/officeDocument/2006/relationships/hyperlink" Target="consultantplus://offline/ref=CF74BE6CE9FAB44AF02F9ABCA57634ECC875E2DFBF9E3FD7ED136CCDCB9849144A6D63AE1B1A2699D082984829CC760A5798D8D2F52A07B1D0DC39j9E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74BE6CE9FAB44AF02F9AAAA61A6EE1CF7AB4DAB8903482B54C37909C9143430D223AEC5F17279AD681CC1966CD2A4E038BD8DAF5280EADjDE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7269</Words>
  <Characters>41434</Characters>
  <Application>Microsoft Office Word</Application>
  <DocSecurity>0</DocSecurity>
  <Lines>345</Lines>
  <Paragraphs>97</Paragraphs>
  <ScaleCrop>false</ScaleCrop>
  <Company/>
  <LinksUpToDate>false</LinksUpToDate>
  <CharactersWithSpaces>48606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</dc:creator>
  <cp:lastModifiedBy>ЦСП</cp:lastModifiedBy>
  <cp:revision>1</cp:revision>
  <dcterms:created xsi:type="dcterms:W3CDTF">2020-09-01T09:04:00Z</dcterms:created>
  <dcterms:modified xsi:type="dcterms:W3CDTF">2020-09-01T09:05:00Z</dcterms:modified>
</cp:coreProperties>
</file>